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F6" w:rsidRPr="000D38F6" w:rsidRDefault="000D38F6" w:rsidP="000D38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38F6">
        <w:rPr>
          <w:rFonts w:ascii="Times New Roman" w:eastAsia="Times New Roman" w:hAnsi="Times New Roman" w:cs="Times New Roman"/>
          <w:b/>
          <w:bCs/>
          <w:kern w:val="36"/>
          <w:sz w:val="48"/>
          <w:szCs w:val="48"/>
          <w:lang w:eastAsia="ru-RU"/>
        </w:rPr>
        <w:t>Министерство культуры Российской Федерации</w:t>
      </w:r>
    </w:p>
    <w:p w:rsidR="000D38F6" w:rsidRPr="000D38F6" w:rsidRDefault="000D38F6" w:rsidP="000D38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D38F6">
        <w:rPr>
          <w:rFonts w:ascii="Times New Roman" w:eastAsia="Times New Roman" w:hAnsi="Times New Roman" w:cs="Times New Roman"/>
          <w:b/>
          <w:bCs/>
          <w:kern w:val="36"/>
          <w:sz w:val="48"/>
          <w:szCs w:val="48"/>
          <w:lang w:eastAsia="ru-RU"/>
        </w:rPr>
        <w:t>Методические рекомендации по проведению независимой оценки качества оказания услуг организациями культуры</w:t>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Приложение</w:t>
      </w:r>
      <w:r w:rsidRPr="000D38F6">
        <w:rPr>
          <w:rFonts w:ascii="Times New Roman" w:eastAsia="Times New Roman" w:hAnsi="Times New Roman" w:cs="Times New Roman"/>
          <w:sz w:val="24"/>
          <w:szCs w:val="24"/>
          <w:lang w:eastAsia="ru-RU"/>
        </w:rPr>
        <w:br/>
        <w:t>к приказу Министерства культуры Российской Федерации</w:t>
      </w:r>
      <w:r w:rsidRPr="000D38F6">
        <w:rPr>
          <w:rFonts w:ascii="Times New Roman" w:eastAsia="Times New Roman" w:hAnsi="Times New Roman" w:cs="Times New Roman"/>
          <w:sz w:val="24"/>
          <w:szCs w:val="24"/>
          <w:lang w:eastAsia="ru-RU"/>
        </w:rPr>
        <w:br/>
      </w:r>
      <w:bookmarkStart w:id="0" w:name="_GoBack"/>
      <w:r w:rsidRPr="000D38F6">
        <w:rPr>
          <w:rFonts w:ascii="Times New Roman" w:eastAsia="Times New Roman" w:hAnsi="Times New Roman" w:cs="Times New Roman"/>
          <w:sz w:val="24"/>
          <w:szCs w:val="24"/>
          <w:lang w:eastAsia="ru-RU"/>
        </w:rPr>
        <w:t xml:space="preserve">от «07» марта 2017 г. № 261 </w:t>
      </w:r>
    </w:p>
    <w:bookmarkEnd w:id="0"/>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Методические рекомендации по проведению независимой оценки качества оказания услуг организациями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Настоящие Методические рекомендации разработаны в целях реализации статьи 36.1 Закона Российской Федерации от 09.10.1992 №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 </w:t>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 Общие положения</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Правовую основу независимой </w:t>
      </w:r>
      <w:proofErr w:type="gramStart"/>
      <w:r w:rsidRPr="000D38F6">
        <w:rPr>
          <w:rFonts w:ascii="Times New Roman" w:eastAsia="Times New Roman" w:hAnsi="Times New Roman" w:cs="Times New Roman"/>
          <w:sz w:val="24"/>
          <w:szCs w:val="24"/>
          <w:lang w:eastAsia="ru-RU"/>
        </w:rPr>
        <w:t>оценки качества оказания услуг организаций культуры</w:t>
      </w:r>
      <w:proofErr w:type="gramEnd"/>
      <w:r w:rsidRPr="000D38F6">
        <w:rPr>
          <w:rFonts w:ascii="Times New Roman" w:eastAsia="Times New Roman" w:hAnsi="Times New Roman" w:cs="Times New Roman"/>
          <w:sz w:val="24"/>
          <w:szCs w:val="24"/>
          <w:lang w:eastAsia="ru-RU"/>
        </w:rPr>
        <w:t xml:space="preserve"> составляют: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 Закон Российской Федерации от 09.10.1992 № 3612-1 «Основы законодательства Российской Федерации о культуре»;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38F6">
        <w:rPr>
          <w:rFonts w:ascii="Times New Roman" w:eastAsia="Times New Roman" w:hAnsi="Times New Roman" w:cs="Times New Roman"/>
          <w:sz w:val="24"/>
          <w:szCs w:val="24"/>
          <w:lang w:eastAsia="ru-RU"/>
        </w:rPr>
        <w:t xml:space="preserve">- приказ Министерства культуры Российской Федерации от 20.02.2015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 37187); </w:t>
      </w:r>
      <w:proofErr w:type="gramEnd"/>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 приказ Министерства культуры Российской Федерации от 22.11.2016 №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 44542) (далее – приказ Минкультуры России № 2542). </w:t>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2. Проведение независимой оценки качества оказания услуг организациями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2.1. </w:t>
      </w:r>
      <w:proofErr w:type="gramStart"/>
      <w:r w:rsidRPr="000D38F6">
        <w:rPr>
          <w:rFonts w:ascii="Times New Roman" w:eastAsia="Times New Roman" w:hAnsi="Times New Roman" w:cs="Times New Roman"/>
          <w:sz w:val="24"/>
          <w:szCs w:val="24"/>
          <w:lang w:eastAsia="ru-RU"/>
        </w:rPr>
        <w:t xml:space="preserve">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статьей 36.1 Закона Российской Федерации от 09.10.1992 № 3612-1 «Основы законодательства Российской Федерации о культуре» формируют общественные советы </w:t>
      </w:r>
      <w:r w:rsidRPr="000D38F6">
        <w:rPr>
          <w:rFonts w:ascii="Times New Roman" w:eastAsia="Times New Roman" w:hAnsi="Times New Roman" w:cs="Times New Roman"/>
          <w:sz w:val="24"/>
          <w:szCs w:val="24"/>
          <w:lang w:eastAsia="ru-RU"/>
        </w:rPr>
        <w:lastRenderedPageBreak/>
        <w:t>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 на</w:t>
      </w:r>
      <w:proofErr w:type="gramEnd"/>
      <w:r w:rsidRPr="000D38F6">
        <w:rPr>
          <w:rFonts w:ascii="Times New Roman" w:eastAsia="Times New Roman" w:hAnsi="Times New Roman" w:cs="Times New Roman"/>
          <w:sz w:val="24"/>
          <w:szCs w:val="24"/>
          <w:lang w:eastAsia="ru-RU"/>
        </w:rPr>
        <w:t xml:space="preserve"> существующие при этих органах общественные советы.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2.2. </w:t>
      </w:r>
      <w:proofErr w:type="gramStart"/>
      <w:r w:rsidRPr="000D38F6">
        <w:rPr>
          <w:rFonts w:ascii="Times New Roman" w:eastAsia="Times New Roman" w:hAnsi="Times New Roman" w:cs="Times New Roman"/>
          <w:sz w:val="24"/>
          <w:szCs w:val="24"/>
          <w:lang w:eastAsia="ru-RU"/>
        </w:rPr>
        <w:t xml:space="preserve">В соответствии с Положением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 </w:t>
      </w:r>
      <w:proofErr w:type="gramEnd"/>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2.3. В целях создания условий для проведения независимой оценки качества оказания услуг организациями культуры органам государственной власти субъектов 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При этом</w:t>
      </w:r>
      <w:proofErr w:type="gramStart"/>
      <w:r w:rsidRPr="000D38F6">
        <w:rPr>
          <w:rFonts w:ascii="Times New Roman" w:eastAsia="Times New Roman" w:hAnsi="Times New Roman" w:cs="Times New Roman"/>
          <w:sz w:val="24"/>
          <w:szCs w:val="24"/>
          <w:lang w:eastAsia="ru-RU"/>
        </w:rPr>
        <w:t>,</w:t>
      </w:r>
      <w:proofErr w:type="gramEnd"/>
      <w:r w:rsidRPr="000D38F6">
        <w:rPr>
          <w:rFonts w:ascii="Times New Roman" w:eastAsia="Times New Roman" w:hAnsi="Times New Roman" w:cs="Times New Roman"/>
          <w:sz w:val="24"/>
          <w:szCs w:val="24"/>
          <w:lang w:eastAsia="ru-RU"/>
        </w:rPr>
        <w:t xml:space="preserve">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D38F6">
        <w:rPr>
          <w:rFonts w:ascii="Times New Roman" w:eastAsia="Times New Roman" w:hAnsi="Times New Roman" w:cs="Times New Roman"/>
          <w:sz w:val="24"/>
          <w:szCs w:val="24"/>
          <w:lang w:eastAsia="ru-RU"/>
        </w:rP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w:t>
      </w:r>
      <w:proofErr w:type="gramEnd"/>
      <w:r w:rsidRPr="000D38F6">
        <w:rPr>
          <w:rFonts w:ascii="Times New Roman" w:eastAsia="Times New Roman" w:hAnsi="Times New Roman" w:cs="Times New Roman"/>
          <w:sz w:val="24"/>
          <w:szCs w:val="24"/>
          <w:lang w:eastAsia="ru-RU"/>
        </w:rPr>
        <w:t xml:space="preserve"> </w:t>
      </w:r>
      <w:proofErr w:type="gramStart"/>
      <w:r w:rsidRPr="000D38F6">
        <w:rPr>
          <w:rFonts w:ascii="Times New Roman" w:eastAsia="Times New Roman" w:hAnsi="Times New Roman" w:cs="Times New Roman"/>
          <w:sz w:val="24"/>
          <w:szCs w:val="24"/>
          <w:lang w:eastAsia="ru-RU"/>
        </w:rPr>
        <w:t>текущем году.</w:t>
      </w:r>
      <w:proofErr w:type="gramEnd"/>
      <w:r w:rsidRPr="000D38F6">
        <w:rPr>
          <w:rFonts w:ascii="Times New Roman" w:eastAsia="Times New Roman" w:hAnsi="Times New Roman" w:cs="Times New Roman"/>
          <w:sz w:val="24"/>
          <w:szCs w:val="24"/>
          <w:lang w:eastAsia="ru-RU"/>
        </w:rPr>
        <w:t xml:space="preserve"> Данный перечень размещается на официальных сайтах органов государственной власти субъектов Российской Федерации, органов местного самоуправления.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2.4. Сбор, обобщение и анализ информации о качестве оказания услуг организациями культуры рекомендуется осуществлять по двум направлениям: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изучение и оценка информации, размещенной на официальном сайте в сети «Интернет» организации культуры;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изучение мнений получателей услуг.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2.5. 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lastRenderedPageBreak/>
        <w:t xml:space="preserve">2.6. При изучении мнений получателей целесообразно использовать следующие основные каналы информации услуг: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Интернет-канал.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Опрос получателей услуг путем заполнения в информационно-телекоммуникационной сети «Интернет» анкеты в интерактивной форме;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Личный опрос (социологическое исследование).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Опрос по телефону.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Опрос получателей услуг организаций культуры по каналам телефонной связи в устной форме с последующим занесением данных в анкету;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Терминал в организации культуры.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Опрос получателей услуг путем заполнения анкеты в интерактивной форме через терминал;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Электронная почта.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Для повышения достоверности полученных оценок рекомендуется использование наибольшего количества каналов сбора информации.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При формировании анкеты рекомендуется использовать примерные варианты вопросов, которые приведены в приложении к настоящим Методическим рекомендациям.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 </w:t>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Рекомендуемые категории организаций культуры </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958"/>
        <w:gridCol w:w="4621"/>
        <w:gridCol w:w="1886"/>
      </w:tblGrid>
      <w:tr w:rsidR="000D38F6" w:rsidRPr="000D38F6" w:rsidTr="009C75D3">
        <w:trPr>
          <w:tblCellSpacing w:w="15" w:type="dxa"/>
        </w:trPr>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Категории организаций культуры </w:t>
            </w:r>
          </w:p>
        </w:tc>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Параметры </w:t>
            </w:r>
          </w:p>
        </w:tc>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Количество анкет </w:t>
            </w:r>
          </w:p>
        </w:tc>
      </w:tr>
      <w:tr w:rsidR="000D38F6" w:rsidRPr="000D38F6" w:rsidTr="009C75D3">
        <w:trPr>
          <w:tblCellSpacing w:w="15" w:type="dxa"/>
        </w:trPr>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Малые организации культуры </w:t>
            </w:r>
          </w:p>
        </w:tc>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Количество получателей услуг в год менее 12 000 </w:t>
            </w:r>
          </w:p>
        </w:tc>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не менее 150 в год </w:t>
            </w:r>
          </w:p>
        </w:tc>
      </w:tr>
      <w:tr w:rsidR="000D38F6" w:rsidRPr="000D38F6" w:rsidTr="009C75D3">
        <w:trPr>
          <w:tblCellSpacing w:w="15" w:type="dxa"/>
        </w:trPr>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Средние организации культуры </w:t>
            </w:r>
          </w:p>
        </w:tc>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Количество получателей услуг в год от 12 000 до 50 000 </w:t>
            </w:r>
          </w:p>
        </w:tc>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не менее 500 в год </w:t>
            </w:r>
          </w:p>
        </w:tc>
      </w:tr>
      <w:tr w:rsidR="000D38F6" w:rsidRPr="000D38F6" w:rsidTr="009C75D3">
        <w:trPr>
          <w:tblCellSpacing w:w="15" w:type="dxa"/>
        </w:trPr>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Крупные организации культуры </w:t>
            </w:r>
          </w:p>
        </w:tc>
        <w:tc>
          <w:tcPr>
            <w:tcW w:w="0" w:type="auto"/>
            <w:vAlign w:val="center"/>
            <w:hideMark/>
          </w:tcPr>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Количество получателей услуг в год более 50 000 </w:t>
            </w:r>
          </w:p>
        </w:tc>
        <w:tc>
          <w:tcPr>
            <w:tcW w:w="0" w:type="auto"/>
            <w:vAlign w:val="center"/>
            <w:hideMark/>
          </w:tcPr>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не менее 1000 в год </w:t>
            </w:r>
          </w:p>
        </w:tc>
      </w:tr>
    </w:tbl>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lastRenderedPageBreak/>
        <w:t xml:space="preserve">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2.8. </w:t>
      </w:r>
      <w:proofErr w:type="gramStart"/>
      <w:r w:rsidRPr="000D38F6">
        <w:rPr>
          <w:rFonts w:ascii="Times New Roman" w:eastAsia="Times New Roman" w:hAnsi="Times New Roman" w:cs="Times New Roman"/>
          <w:sz w:val="24"/>
          <w:szCs w:val="24"/>
          <w:lang w:eastAsia="ru-RU"/>
        </w:rPr>
        <w:t xml:space="preserve">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показателей, характеризующих общие критерии оценки качества оказания услуг организациями культуры, утвержденных приказом Минкультуры России № 2542. </w:t>
      </w:r>
      <w:proofErr w:type="gramEnd"/>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2.9. Общественные советы на основании </w:t>
      </w:r>
      <w:proofErr w:type="gramStart"/>
      <w:r w:rsidRPr="000D38F6">
        <w:rPr>
          <w:rFonts w:ascii="Times New Roman" w:eastAsia="Times New Roman" w:hAnsi="Times New Roman" w:cs="Times New Roman"/>
          <w:sz w:val="24"/>
          <w:szCs w:val="24"/>
          <w:lang w:eastAsia="ru-RU"/>
        </w:rPr>
        <w:t>результатов проведения независимой оценки качества оказания услуг</w:t>
      </w:r>
      <w:proofErr w:type="gramEnd"/>
      <w:r w:rsidRPr="000D38F6">
        <w:rPr>
          <w:rFonts w:ascii="Times New Roman" w:eastAsia="Times New Roman" w:hAnsi="Times New Roman" w:cs="Times New Roman"/>
          <w:sz w:val="24"/>
          <w:szCs w:val="24"/>
          <w:lang w:eastAsia="ru-RU"/>
        </w:rPr>
        <w:t xml:space="preserve"> организациями культуры формируют предложения по улучшению качества деятельности организаций культуры.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Результаты </w:t>
      </w:r>
      <w:proofErr w:type="gramStart"/>
      <w:r w:rsidRPr="000D38F6">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0D38F6">
        <w:rPr>
          <w:rFonts w:ascii="Times New Roman" w:eastAsia="Times New Roman" w:hAnsi="Times New Roman" w:cs="Times New Roman"/>
          <w:sz w:val="24"/>
          <w:szCs w:val="24"/>
          <w:lang w:eastAsia="ru-RU"/>
        </w:rPr>
        <w:t xml:space="preserve">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2.11. </w:t>
      </w:r>
      <w:proofErr w:type="gramStart"/>
      <w:r w:rsidRPr="000D38F6">
        <w:rPr>
          <w:rFonts w:ascii="Times New Roman" w:eastAsia="Times New Roman" w:hAnsi="Times New Roman" w:cs="Times New Roman"/>
          <w:sz w:val="24"/>
          <w:szCs w:val="24"/>
          <w:lang w:eastAsia="ru-RU"/>
        </w:rPr>
        <w:t>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t>
      </w:r>
      <w:hyperlink r:id="rId5" w:tgtFrame="_blank" w:history="1">
        <w:r w:rsidRPr="000D38F6">
          <w:rPr>
            <w:rFonts w:ascii="Times New Roman" w:eastAsia="Times New Roman" w:hAnsi="Times New Roman" w:cs="Times New Roman"/>
            <w:color w:val="0000FF"/>
            <w:sz w:val="24"/>
            <w:szCs w:val="24"/>
            <w:u w:val="single"/>
            <w:lang w:eastAsia="ru-RU"/>
          </w:rPr>
          <w:t>www.bus.gov.ru</w:t>
        </w:r>
      </w:hyperlink>
      <w:r w:rsidRPr="000D38F6">
        <w:rPr>
          <w:rFonts w:ascii="Times New Roman" w:eastAsia="Times New Roman" w:hAnsi="Times New Roman" w:cs="Times New Roman"/>
          <w:sz w:val="24"/>
          <w:szCs w:val="24"/>
          <w:lang w:eastAsia="ru-RU"/>
        </w:rPr>
        <w:t>) в соответствии с приказом Минфина России от 22.07.2015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w:t>
      </w:r>
      <w:proofErr w:type="gramEnd"/>
      <w:r w:rsidRPr="000D38F6">
        <w:rPr>
          <w:rFonts w:ascii="Times New Roman" w:eastAsia="Times New Roman" w:hAnsi="Times New Roman" w:cs="Times New Roman"/>
          <w:sz w:val="24"/>
          <w:szCs w:val="24"/>
          <w:lang w:eastAsia="ru-RU"/>
        </w:rPr>
        <w:t xml:space="preserve">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 </w:t>
      </w:r>
    </w:p>
    <w:p w:rsidR="000D38F6" w:rsidRDefault="000D38F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lastRenderedPageBreak/>
        <w:t>Приложение</w:t>
      </w:r>
      <w:r w:rsidRPr="000D38F6">
        <w:rPr>
          <w:rFonts w:ascii="Times New Roman" w:eastAsia="Times New Roman" w:hAnsi="Times New Roman" w:cs="Times New Roman"/>
          <w:sz w:val="24"/>
          <w:szCs w:val="24"/>
          <w:lang w:eastAsia="ru-RU"/>
        </w:rPr>
        <w:br/>
        <w:t xml:space="preserve">к Методическим рекомендациям по проведению независимой оценки качества оказания услуг организациями культуры </w:t>
      </w:r>
    </w:p>
    <w:p w:rsidR="000D38F6" w:rsidRPr="000D38F6" w:rsidRDefault="000D38F6" w:rsidP="000D38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Примерные варианты вопросов для включения в анкету оценки качества оказания услуг организациями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 ДОСТУПНОСТЬ И АКТУАЛЬНОСТЬ ИНФОРМАЦИИ О ДЕЯТЕЛЬНОСТИ ОРГАНИЗАЦИИ КУЛЬТУРЫ, РАЗМЕЩЕННОЙ НА ТЕРРИТОРИИ ОРГАНИЗАЦИИ</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2. КОМФОРТНОСТЬ УСЛОВИЙ ПРЕБЫВАНИЯ В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3. ДОПОЛНИТЕЛЬНЫЕ УСЛУГИ И ДОСТУПНОСТЬ ИХ ПОЛУЧЕНИЯ</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4. УДОБСТВО ПОЛЬЗОВАНИЯ ЭЛЕКТРОННЫМИ СЕРВИСАМИ, ПРЕДОСТАВЛЯЕМЫМИ ОРГАНИЗАЦИЕЙ КУЛЬТУРЫ (В ТОМ ЧИСЛЕ С ПОМОЩЬЮ МОБИЛЬНЫХ УСТРОЙСТВ)</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5. УДОБСТВО ГРАФИКА РАБОТЫ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очень удобно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Совершенно </w:t>
      </w:r>
      <w:proofErr w:type="gramStart"/>
      <w:r w:rsidRPr="000D38F6">
        <w:rPr>
          <w:rFonts w:ascii="Times New Roman" w:eastAsia="Times New Roman" w:hAnsi="Times New Roman" w:cs="Times New Roman"/>
          <w:sz w:val="24"/>
          <w:szCs w:val="24"/>
          <w:lang w:eastAsia="ru-RU"/>
        </w:rPr>
        <w:t>не удобно</w:t>
      </w:r>
      <w:proofErr w:type="gramEnd"/>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6. ДОСТУПНОСТЬ УСЛУГ ДЛЯ ИНВАЛИДОВ</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lastRenderedPageBreak/>
        <w:t xml:space="preserve">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Да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Нет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Да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Нет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6.3. Наличие сопровождающего персонала и возможности самостоятельного передвижения по территории организации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Да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Нет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6.4. Компетентность работы персонала с посетителями-инвалидами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Да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Нет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Да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Нет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7. СОБЛЮДЕНИЕ РЕЖИМА РАБОТЫ ОРГАНИЗАЦИЕЙ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нарушения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нарушений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соблюдается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8. СОБЛЮДЕНИЕ УСТАНОВЛЕННЫХ (ЗАЯВЛЕННЫХ) СРОКОВ ПРЕДОСТАВЛЕНИЯ УСЛУГ ОРГАНИЗАЦИЕЙ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нарушения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нарушений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соблюдаются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lastRenderedPageBreak/>
        <w:t>9. ДОБРОЖЕЛАТЕЛЬНОСТЬ И ВЕЖЛИВОСТЬ ПЕРСОНАЛА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10. КОМПЕТЕНТНОСТЬ ПЕРСОНАЛА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11. УДОВЛЕТВОРЕННОСТЬ КАЧЕСТВОМ ОКАЗАНИЯ УСЛУГ ОРГАНИЗАЦИЕЙ КУЛЬТУРЫ В ЦЕЛОМ</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12. УДОВЛЕТВОРЕННОСТЬ МАТЕРИАЛЬНО-ТЕХНИЧЕСКИМ ОБЕСПЕЧЕНИЕМ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b/>
          <w:bCs/>
          <w:sz w:val="24"/>
          <w:szCs w:val="24"/>
          <w:lang w:eastAsia="ru-RU"/>
        </w:rPr>
        <w:t>14. УДОВЛЕТВОРЕННОСТЬ КАЧЕСТВОМ И СОДЕРЖАНИЕМ ПОЛИГРАФИЧЕСКИХ МАТЕРИАЛОВ ОРГАНИЗАЦИИ КУЛЬТУРЫ</w:t>
      </w:r>
      <w:r w:rsidRPr="000D38F6">
        <w:rPr>
          <w:rFonts w:ascii="Times New Roman" w:eastAsia="Times New Roman" w:hAnsi="Times New Roman" w:cs="Times New Roman"/>
          <w:sz w:val="24"/>
          <w:szCs w:val="24"/>
          <w:lang w:eastAsia="ru-RU"/>
        </w:rPr>
        <w:t xml:space="preserve">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1.     Отлично, все устраивает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2.     В целом хорошо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3.     Удовлетворительно, незначительные недостатки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lastRenderedPageBreak/>
        <w:t xml:space="preserve">4.     Плохо, много недостатков </w:t>
      </w:r>
    </w:p>
    <w:p w:rsidR="000D38F6" w:rsidRPr="000D38F6" w:rsidRDefault="000D38F6" w:rsidP="000D38F6">
      <w:pPr>
        <w:spacing w:after="0"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5.     Неудовлетворительно, совершенно не устраивает </w:t>
      </w:r>
    </w:p>
    <w:p w:rsidR="000D38F6" w:rsidRPr="000D38F6" w:rsidRDefault="000D38F6" w:rsidP="000D38F6">
      <w:pPr>
        <w:spacing w:before="100" w:beforeAutospacing="1" w:after="100" w:afterAutospacing="1" w:line="240" w:lineRule="auto"/>
        <w:rPr>
          <w:rFonts w:ascii="Times New Roman" w:eastAsia="Times New Roman" w:hAnsi="Times New Roman" w:cs="Times New Roman"/>
          <w:sz w:val="24"/>
          <w:szCs w:val="24"/>
          <w:lang w:eastAsia="ru-RU"/>
        </w:rPr>
      </w:pPr>
      <w:r w:rsidRPr="000D38F6">
        <w:rPr>
          <w:rFonts w:ascii="Times New Roman" w:eastAsia="Times New Roman" w:hAnsi="Times New Roman" w:cs="Times New Roman"/>
          <w:sz w:val="24"/>
          <w:szCs w:val="24"/>
          <w:lang w:eastAsia="ru-RU"/>
        </w:rPr>
        <w:t xml:space="preserve">  </w:t>
      </w:r>
    </w:p>
    <w:p w:rsidR="000A706F" w:rsidRDefault="000A706F"/>
    <w:sectPr w:rsidR="000A7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F6"/>
    <w:rsid w:val="000A706F"/>
    <w:rsid w:val="000D38F6"/>
    <w:rsid w:val="009C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8F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D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38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8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8F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D3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3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332184">
      <w:bodyDiv w:val="1"/>
      <w:marLeft w:val="0"/>
      <w:marRight w:val="0"/>
      <w:marTop w:val="0"/>
      <w:marBottom w:val="0"/>
      <w:divBdr>
        <w:top w:val="none" w:sz="0" w:space="0" w:color="auto"/>
        <w:left w:val="none" w:sz="0" w:space="0" w:color="auto"/>
        <w:bottom w:val="none" w:sz="0" w:space="0" w:color="auto"/>
        <w:right w:val="none" w:sz="0" w:space="0" w:color="auto"/>
      </w:divBdr>
      <w:divsChild>
        <w:div w:id="221983773">
          <w:marLeft w:val="0"/>
          <w:marRight w:val="0"/>
          <w:marTop w:val="0"/>
          <w:marBottom w:val="0"/>
          <w:divBdr>
            <w:top w:val="none" w:sz="0" w:space="0" w:color="auto"/>
            <w:left w:val="none" w:sz="0" w:space="0" w:color="auto"/>
            <w:bottom w:val="none" w:sz="0" w:space="0" w:color="auto"/>
            <w:right w:val="none" w:sz="0" w:space="0" w:color="auto"/>
          </w:divBdr>
          <w:divsChild>
            <w:div w:id="1167134101">
              <w:marLeft w:val="0"/>
              <w:marRight w:val="0"/>
              <w:marTop w:val="0"/>
              <w:marBottom w:val="0"/>
              <w:divBdr>
                <w:top w:val="none" w:sz="0" w:space="0" w:color="auto"/>
                <w:left w:val="none" w:sz="0" w:space="0" w:color="auto"/>
                <w:bottom w:val="none" w:sz="0" w:space="0" w:color="auto"/>
                <w:right w:val="none" w:sz="0" w:space="0" w:color="auto"/>
              </w:divBdr>
              <w:divsChild>
                <w:div w:id="895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2103">
          <w:marLeft w:val="0"/>
          <w:marRight w:val="0"/>
          <w:marTop w:val="0"/>
          <w:marBottom w:val="0"/>
          <w:divBdr>
            <w:top w:val="none" w:sz="0" w:space="0" w:color="auto"/>
            <w:left w:val="none" w:sz="0" w:space="0" w:color="auto"/>
            <w:bottom w:val="none" w:sz="0" w:space="0" w:color="auto"/>
            <w:right w:val="none" w:sz="0" w:space="0" w:color="auto"/>
          </w:divBdr>
          <w:divsChild>
            <w:div w:id="1383402018">
              <w:marLeft w:val="0"/>
              <w:marRight w:val="0"/>
              <w:marTop w:val="0"/>
              <w:marBottom w:val="0"/>
              <w:divBdr>
                <w:top w:val="none" w:sz="0" w:space="0" w:color="auto"/>
                <w:left w:val="none" w:sz="0" w:space="0" w:color="auto"/>
                <w:bottom w:val="none" w:sz="0" w:space="0" w:color="auto"/>
                <w:right w:val="none" w:sz="0" w:space="0" w:color="auto"/>
              </w:divBdr>
            </w:div>
            <w:div w:id="988093666">
              <w:marLeft w:val="0"/>
              <w:marRight w:val="0"/>
              <w:marTop w:val="0"/>
              <w:marBottom w:val="0"/>
              <w:divBdr>
                <w:top w:val="none" w:sz="0" w:space="0" w:color="auto"/>
                <w:left w:val="none" w:sz="0" w:space="0" w:color="auto"/>
                <w:bottom w:val="none" w:sz="0" w:space="0" w:color="auto"/>
                <w:right w:val="none" w:sz="0" w:space="0" w:color="auto"/>
              </w:divBdr>
            </w:div>
            <w:div w:id="1332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603">
      <w:bodyDiv w:val="1"/>
      <w:marLeft w:val="0"/>
      <w:marRight w:val="0"/>
      <w:marTop w:val="0"/>
      <w:marBottom w:val="0"/>
      <w:divBdr>
        <w:top w:val="none" w:sz="0" w:space="0" w:color="auto"/>
        <w:left w:val="none" w:sz="0" w:space="0" w:color="auto"/>
        <w:bottom w:val="none" w:sz="0" w:space="0" w:color="auto"/>
        <w:right w:val="none" w:sz="0" w:space="0" w:color="auto"/>
      </w:divBdr>
      <w:divsChild>
        <w:div w:id="1770545614">
          <w:marLeft w:val="0"/>
          <w:marRight w:val="0"/>
          <w:marTop w:val="0"/>
          <w:marBottom w:val="0"/>
          <w:divBdr>
            <w:top w:val="none" w:sz="0" w:space="0" w:color="auto"/>
            <w:left w:val="none" w:sz="0" w:space="0" w:color="auto"/>
            <w:bottom w:val="none" w:sz="0" w:space="0" w:color="auto"/>
            <w:right w:val="none" w:sz="0" w:space="0" w:color="auto"/>
          </w:divBdr>
          <w:divsChild>
            <w:div w:id="472066671">
              <w:marLeft w:val="0"/>
              <w:marRight w:val="0"/>
              <w:marTop w:val="0"/>
              <w:marBottom w:val="0"/>
              <w:divBdr>
                <w:top w:val="none" w:sz="0" w:space="0" w:color="auto"/>
                <w:left w:val="none" w:sz="0" w:space="0" w:color="auto"/>
                <w:bottom w:val="none" w:sz="0" w:space="0" w:color="auto"/>
                <w:right w:val="none" w:sz="0" w:space="0" w:color="auto"/>
              </w:divBdr>
              <w:divsChild>
                <w:div w:id="7378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1624">
          <w:marLeft w:val="0"/>
          <w:marRight w:val="0"/>
          <w:marTop w:val="0"/>
          <w:marBottom w:val="0"/>
          <w:divBdr>
            <w:top w:val="none" w:sz="0" w:space="0" w:color="auto"/>
            <w:left w:val="none" w:sz="0" w:space="0" w:color="auto"/>
            <w:bottom w:val="none" w:sz="0" w:space="0" w:color="auto"/>
            <w:right w:val="none" w:sz="0" w:space="0" w:color="auto"/>
          </w:divBdr>
          <w:divsChild>
            <w:div w:id="990715279">
              <w:marLeft w:val="0"/>
              <w:marRight w:val="0"/>
              <w:marTop w:val="0"/>
              <w:marBottom w:val="0"/>
              <w:divBdr>
                <w:top w:val="none" w:sz="0" w:space="0" w:color="auto"/>
                <w:left w:val="none" w:sz="0" w:space="0" w:color="auto"/>
                <w:bottom w:val="none" w:sz="0" w:space="0" w:color="auto"/>
                <w:right w:val="none" w:sz="0" w:space="0" w:color="auto"/>
              </w:divBdr>
            </w:div>
            <w:div w:id="45762718">
              <w:marLeft w:val="0"/>
              <w:marRight w:val="0"/>
              <w:marTop w:val="0"/>
              <w:marBottom w:val="0"/>
              <w:divBdr>
                <w:top w:val="none" w:sz="0" w:space="0" w:color="auto"/>
                <w:left w:val="none" w:sz="0" w:space="0" w:color="auto"/>
                <w:bottom w:val="none" w:sz="0" w:space="0" w:color="auto"/>
                <w:right w:val="none" w:sz="0" w:space="0" w:color="auto"/>
              </w:divBdr>
            </w:div>
            <w:div w:id="4792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sgk</dc:creator>
  <cp:lastModifiedBy>sgk</cp:lastModifiedBy>
  <cp:revision>1</cp:revision>
  <dcterms:created xsi:type="dcterms:W3CDTF">2017-03-17T08:14:00Z</dcterms:created>
  <dcterms:modified xsi:type="dcterms:W3CDTF">2017-03-17T08:26:00Z</dcterms:modified>
</cp:coreProperties>
</file>